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C" w:rsidRPr="00755339" w:rsidRDefault="00010D8E" w:rsidP="001451DE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bookmarkStart w:id="20" w:name="_Toc1040306"/>
      <w:bookmarkStart w:id="21" w:name="_Toc2169130"/>
      <w:bookmarkStart w:id="22" w:name="_Toc4232754"/>
      <w:bookmarkStart w:id="23" w:name="_Toc5797853"/>
      <w:bookmarkStart w:id="24" w:name="_Toc6557537"/>
      <w:bookmarkStart w:id="25" w:name="_Toc9434215"/>
      <w:bookmarkStart w:id="26" w:name="_Toc11751899"/>
      <w:bookmarkStart w:id="27" w:name="_Toc11751982"/>
      <w:bookmarkStart w:id="28" w:name="_Toc17893151"/>
      <w:bookmarkStart w:id="29" w:name="_Toc21602342"/>
      <w:bookmarkStart w:id="30" w:name="_Toc22652301"/>
      <w:bookmarkStart w:id="31" w:name="_Toc26354763"/>
      <w:bookmarkStart w:id="32" w:name="_Toc26448245"/>
      <w:bookmarkStart w:id="33" w:name="_Toc31022130"/>
      <w:bookmarkStart w:id="34" w:name="_Toc32574770"/>
      <w:bookmarkStart w:id="35" w:name="_Toc34724833"/>
      <w:bookmarkStart w:id="36" w:name="_Toc35607054"/>
      <w:bookmarkStart w:id="37" w:name="_GoBack"/>
      <w:bookmarkEnd w:id="37"/>
      <w:r>
        <w:rPr>
          <w:rFonts w:eastAsia="Times New Roman" w:cstheme="minorHAnsi"/>
          <w:b/>
          <w:bCs/>
          <w:cap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pt;margin-top:-6.9pt;width:347.45pt;height:68.9pt;z-index:251660288;visibility:visible;mso-wrap-edited:f" filled="t" stroked="t" strokecolor="white">
            <v:imagedata r:id="rId8" o:title="" grayscale="t" bilevel="t"/>
            <w10:wrap type="square"/>
          </v:shape>
          <o:OLEObject Type="Embed" ProgID="Word.Picture.8" ShapeID="_x0000_s1027" DrawAspect="Content" ObjectID="_1646635126" r:id="rId9"/>
        </w:obje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C314C" w:rsidRPr="00755339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55339" w:rsidRPr="00755339" w:rsidTr="0019765B">
        <w:trPr>
          <w:trHeight w:val="11897"/>
        </w:trPr>
        <w:tc>
          <w:tcPr>
            <w:tcW w:w="9571" w:type="dxa"/>
          </w:tcPr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38" w:name="_Toc495486620"/>
            <w:bookmarkStart w:id="39" w:name="_Toc496858914"/>
            <w:bookmarkStart w:id="40" w:name="_Toc499277674"/>
            <w:bookmarkStart w:id="41" w:name="_Toc499277783"/>
            <w:bookmarkStart w:id="42" w:name="_Toc499708802"/>
            <w:bookmarkStart w:id="43" w:name="_Toc503355826"/>
            <w:bookmarkStart w:id="44" w:name="_Toc504739121"/>
            <w:bookmarkStart w:id="45" w:name="_Toc505864495"/>
            <w:bookmarkStart w:id="46" w:name="_Toc508892242"/>
            <w:bookmarkStart w:id="47" w:name="_Toc512417698"/>
            <w:bookmarkStart w:id="48" w:name="_Toc514057579"/>
            <w:bookmarkStart w:id="49" w:name="_Toc524600568"/>
            <w:bookmarkStart w:id="50" w:name="_Toc525801243"/>
            <w:bookmarkStart w:id="51" w:name="_Toc527470757"/>
            <w:bookmarkStart w:id="52" w:name="_Toc528241254"/>
            <w:bookmarkStart w:id="53" w:name="_Toc531332062"/>
            <w:bookmarkStart w:id="54" w:name="_Toc531602456"/>
            <w:bookmarkStart w:id="55" w:name="_Toc533243592"/>
            <w:bookmarkStart w:id="56" w:name="_Toc536439661"/>
            <w:bookmarkStart w:id="57" w:name="_Toc1040307"/>
            <w:bookmarkStart w:id="58" w:name="_Toc2169131"/>
            <w:bookmarkStart w:id="59" w:name="_Toc4232755"/>
            <w:bookmarkStart w:id="60" w:name="_Toc5797854"/>
            <w:bookmarkStart w:id="61" w:name="_Toc6557538"/>
            <w:bookmarkStart w:id="62" w:name="_Toc9434216"/>
            <w:bookmarkStart w:id="63" w:name="_Toc11751900"/>
            <w:bookmarkStart w:id="64" w:name="_Toc11751983"/>
            <w:bookmarkStart w:id="65" w:name="_Toc17893152"/>
            <w:bookmarkStart w:id="66" w:name="_Toc21602343"/>
            <w:bookmarkStart w:id="67" w:name="_Toc22652302"/>
            <w:bookmarkStart w:id="68" w:name="_Toc26354764"/>
            <w:bookmarkStart w:id="69" w:name="_Toc26448246"/>
            <w:bookmarkStart w:id="70" w:name="_Toc31022131"/>
            <w:bookmarkStart w:id="71" w:name="_Toc32574771"/>
            <w:bookmarkStart w:id="72" w:name="_Toc34724834"/>
            <w:bookmarkStart w:id="73" w:name="_Toc35607055"/>
            <w:r w:rsidRPr="00755339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74" w:name="_Toc495486621"/>
            <w:bookmarkStart w:id="75" w:name="_Toc496858915"/>
            <w:bookmarkStart w:id="76" w:name="_Toc499277675"/>
            <w:bookmarkStart w:id="77" w:name="_Toc499277784"/>
            <w:bookmarkStart w:id="78" w:name="_Toc499708803"/>
            <w:bookmarkStart w:id="79" w:name="_Toc503355827"/>
            <w:bookmarkStart w:id="80" w:name="_Toc504739122"/>
            <w:bookmarkStart w:id="81" w:name="_Toc505864496"/>
            <w:bookmarkStart w:id="82" w:name="_Toc508892243"/>
            <w:bookmarkStart w:id="83" w:name="_Toc512417699"/>
            <w:bookmarkStart w:id="84" w:name="_Toc514057580"/>
            <w:bookmarkStart w:id="85" w:name="_Toc524600569"/>
            <w:bookmarkStart w:id="86" w:name="_Toc525801244"/>
            <w:bookmarkStart w:id="87" w:name="_Toc527470758"/>
            <w:bookmarkStart w:id="88" w:name="_Toc528241255"/>
            <w:bookmarkStart w:id="89" w:name="_Toc531332063"/>
            <w:bookmarkStart w:id="90" w:name="_Toc531602457"/>
            <w:bookmarkStart w:id="91" w:name="_Toc533243593"/>
            <w:bookmarkStart w:id="92" w:name="_Toc536439662"/>
            <w:bookmarkStart w:id="93" w:name="_Toc1040308"/>
            <w:bookmarkStart w:id="94" w:name="_Toc2169132"/>
            <w:bookmarkStart w:id="95" w:name="_Toc4232756"/>
            <w:bookmarkStart w:id="96" w:name="_Toc5797855"/>
            <w:bookmarkStart w:id="97" w:name="_Toc6557539"/>
            <w:bookmarkStart w:id="98" w:name="_Toc9434217"/>
            <w:bookmarkStart w:id="99" w:name="_Toc11751901"/>
            <w:bookmarkStart w:id="100" w:name="_Toc11751984"/>
            <w:bookmarkStart w:id="101" w:name="_Toc17893153"/>
            <w:bookmarkStart w:id="102" w:name="_Toc21602344"/>
            <w:bookmarkStart w:id="103" w:name="_Toc22652303"/>
            <w:bookmarkStart w:id="104" w:name="_Toc26354765"/>
            <w:bookmarkStart w:id="105" w:name="_Toc26448247"/>
            <w:bookmarkStart w:id="106" w:name="_Toc31022132"/>
            <w:bookmarkStart w:id="107" w:name="_Toc32574772"/>
            <w:bookmarkStart w:id="108" w:name="_Toc34724835"/>
            <w:bookmarkStart w:id="109" w:name="_Toc35607056"/>
            <w:r w:rsidRPr="00755339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r w:rsidRPr="00755339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755339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10" w:name="_Toc495486622"/>
            <w:bookmarkStart w:id="111" w:name="_Toc496858916"/>
            <w:bookmarkStart w:id="112" w:name="_Toc499277676"/>
            <w:bookmarkStart w:id="113" w:name="_Toc499277785"/>
            <w:bookmarkStart w:id="114" w:name="_Toc499708804"/>
            <w:bookmarkStart w:id="115" w:name="_Toc503355828"/>
            <w:bookmarkStart w:id="116" w:name="_Toc504739123"/>
            <w:bookmarkStart w:id="117" w:name="_Toc505864497"/>
            <w:bookmarkStart w:id="118" w:name="_Toc508892244"/>
            <w:bookmarkStart w:id="119" w:name="_Toc512417700"/>
            <w:bookmarkStart w:id="120" w:name="_Toc514057581"/>
            <w:bookmarkStart w:id="121" w:name="_Toc524600570"/>
            <w:bookmarkStart w:id="122" w:name="_Toc525801245"/>
            <w:bookmarkStart w:id="123" w:name="_Toc527470759"/>
            <w:bookmarkStart w:id="124" w:name="_Toc528241256"/>
            <w:bookmarkStart w:id="125" w:name="_Toc531332064"/>
            <w:bookmarkStart w:id="126" w:name="_Toc531602458"/>
            <w:bookmarkStart w:id="127" w:name="_Toc533243594"/>
            <w:bookmarkStart w:id="128" w:name="_Toc536439663"/>
            <w:bookmarkStart w:id="129" w:name="_Toc1040309"/>
            <w:bookmarkStart w:id="130" w:name="_Toc2169133"/>
            <w:bookmarkStart w:id="131" w:name="_Toc4232757"/>
            <w:bookmarkStart w:id="132" w:name="_Toc5797856"/>
            <w:bookmarkStart w:id="133" w:name="_Toc6557540"/>
            <w:bookmarkStart w:id="134" w:name="_Toc9434218"/>
            <w:bookmarkStart w:id="135" w:name="_Toc11751902"/>
            <w:bookmarkStart w:id="136" w:name="_Toc11751985"/>
            <w:bookmarkStart w:id="137" w:name="_Toc17893154"/>
            <w:bookmarkStart w:id="138" w:name="_Toc21602345"/>
            <w:bookmarkStart w:id="139" w:name="_Toc22652304"/>
            <w:bookmarkStart w:id="140" w:name="_Toc26354766"/>
            <w:bookmarkStart w:id="141" w:name="_Toc26448248"/>
            <w:bookmarkStart w:id="142" w:name="_Toc31022133"/>
            <w:bookmarkStart w:id="143" w:name="_Toc32574773"/>
            <w:bookmarkStart w:id="144" w:name="_Toc34724836"/>
            <w:bookmarkStart w:id="145" w:name="_Toc35607057"/>
            <w:r w:rsidRPr="00755339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755339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, размещенных в Репозитории DSpace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r w:rsidR="00036DBD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46" w:name="_Toc495486623"/>
            <w:bookmarkStart w:id="147" w:name="_Toc496858917"/>
            <w:bookmarkStart w:id="148" w:name="_Toc499277677"/>
            <w:bookmarkStart w:id="149" w:name="_Toc499277786"/>
            <w:bookmarkStart w:id="150" w:name="_Toc499708805"/>
            <w:bookmarkStart w:id="151" w:name="_Toc503355829"/>
            <w:bookmarkStart w:id="152" w:name="_Toc504739124"/>
            <w:bookmarkStart w:id="153" w:name="_Toc505864498"/>
            <w:bookmarkStart w:id="154" w:name="_Toc508892245"/>
            <w:bookmarkStart w:id="155" w:name="_Toc512417701"/>
            <w:bookmarkStart w:id="156" w:name="_Toc514057582"/>
            <w:bookmarkStart w:id="157" w:name="_Toc524600571"/>
            <w:bookmarkStart w:id="158" w:name="_Toc525801246"/>
            <w:bookmarkStart w:id="159" w:name="_Toc527470760"/>
            <w:bookmarkStart w:id="160" w:name="_Toc528241257"/>
            <w:bookmarkStart w:id="161" w:name="_Toc531332065"/>
            <w:bookmarkStart w:id="162" w:name="_Toc531602459"/>
            <w:bookmarkStart w:id="163" w:name="_Toc533243595"/>
            <w:bookmarkStart w:id="164" w:name="_Toc536439664"/>
            <w:bookmarkStart w:id="165" w:name="_Toc1040310"/>
            <w:bookmarkStart w:id="166" w:name="_Toc2169134"/>
            <w:bookmarkStart w:id="167" w:name="_Toc4232758"/>
            <w:bookmarkStart w:id="168" w:name="_Toc5797857"/>
            <w:bookmarkStart w:id="169" w:name="_Toc6557541"/>
            <w:bookmarkStart w:id="170" w:name="_Toc9434219"/>
            <w:bookmarkStart w:id="171" w:name="_Toc11751903"/>
            <w:bookmarkStart w:id="172" w:name="_Toc11751986"/>
            <w:bookmarkStart w:id="173" w:name="_Toc17893155"/>
            <w:bookmarkStart w:id="174" w:name="_Toc21602346"/>
            <w:bookmarkStart w:id="175" w:name="_Toc22652305"/>
            <w:bookmarkStart w:id="176" w:name="_Toc26354767"/>
            <w:bookmarkStart w:id="177" w:name="_Toc26448249"/>
            <w:bookmarkStart w:id="178" w:name="_Toc31022134"/>
            <w:bookmarkStart w:id="179" w:name="_Toc32574774"/>
            <w:bookmarkStart w:id="180" w:name="_Toc34724837"/>
            <w:bookmarkStart w:id="181" w:name="_Toc35607058"/>
            <w:r w:rsidRPr="00755339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</w:t>
            </w:r>
            <w:r w:rsidR="005851B6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C058C3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>МАРТЕ</w:t>
            </w:r>
            <w:r w:rsidR="00420398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2020</w:t>
            </w:r>
            <w:r w:rsidR="008962A6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года</w:t>
            </w:r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755339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755339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82" w:name="_Toc495486624"/>
            <w:bookmarkStart w:id="183" w:name="_Toc496858918"/>
            <w:bookmarkStart w:id="184" w:name="_Toc499277678"/>
            <w:bookmarkStart w:id="185" w:name="_Toc499277787"/>
            <w:bookmarkStart w:id="186" w:name="_Toc499708806"/>
            <w:bookmarkStart w:id="187" w:name="_Toc503355830"/>
            <w:bookmarkStart w:id="188" w:name="_Toc504739125"/>
            <w:bookmarkStart w:id="189" w:name="_Toc505864499"/>
            <w:bookmarkStart w:id="190" w:name="_Toc508892246"/>
            <w:bookmarkStart w:id="191" w:name="_Toc512417702"/>
            <w:bookmarkStart w:id="192" w:name="_Toc514057583"/>
            <w:bookmarkStart w:id="193" w:name="_Toc524600572"/>
            <w:bookmarkStart w:id="194" w:name="_Toc525801247"/>
            <w:bookmarkStart w:id="195" w:name="_Toc527470761"/>
            <w:bookmarkStart w:id="196" w:name="_Toc528241258"/>
            <w:bookmarkStart w:id="197" w:name="_Toc531332066"/>
            <w:bookmarkStart w:id="198" w:name="_Toc531602460"/>
            <w:bookmarkStart w:id="199" w:name="_Toc533243596"/>
            <w:bookmarkStart w:id="200" w:name="_Toc536439665"/>
            <w:bookmarkStart w:id="201" w:name="_Toc1040311"/>
            <w:bookmarkStart w:id="202" w:name="_Toc2169135"/>
            <w:bookmarkStart w:id="203" w:name="_Toc4232759"/>
            <w:bookmarkStart w:id="204" w:name="_Toc5797858"/>
            <w:bookmarkStart w:id="205" w:name="_Toc6557542"/>
            <w:bookmarkStart w:id="206" w:name="_Toc9434220"/>
            <w:bookmarkStart w:id="207" w:name="_Toc11751904"/>
            <w:bookmarkStart w:id="208" w:name="_Toc11751987"/>
            <w:bookmarkStart w:id="209" w:name="_Toc17893156"/>
            <w:bookmarkStart w:id="210" w:name="_Toc21602347"/>
            <w:bookmarkStart w:id="211" w:name="_Toc22652306"/>
            <w:bookmarkStart w:id="212" w:name="_Toc26354768"/>
            <w:bookmarkStart w:id="213" w:name="_Toc26448250"/>
            <w:bookmarkStart w:id="214" w:name="_Toc31022135"/>
            <w:bookmarkStart w:id="215" w:name="_Toc32574775"/>
            <w:bookmarkStart w:id="216" w:name="_Toc34724838"/>
            <w:bookmarkStart w:id="217" w:name="_Toc35607059"/>
            <w:r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>Составитель: Т. М. Какухова</w:t>
            </w:r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</w:p>
          <w:p w:rsidR="007C314C" w:rsidRPr="00755339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755339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755339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218" w:name="_Toc495486625"/>
            <w:bookmarkStart w:id="219" w:name="_Toc496858919"/>
            <w:bookmarkStart w:id="220" w:name="_Toc499277679"/>
            <w:bookmarkStart w:id="221" w:name="_Toc499277788"/>
            <w:bookmarkStart w:id="222" w:name="_Toc499708807"/>
            <w:bookmarkStart w:id="223" w:name="_Toc503355831"/>
            <w:bookmarkStart w:id="224" w:name="_Toc504739126"/>
            <w:bookmarkStart w:id="225" w:name="_Toc505864500"/>
            <w:bookmarkStart w:id="226" w:name="_Toc508892247"/>
            <w:bookmarkStart w:id="227" w:name="_Toc512417703"/>
            <w:bookmarkStart w:id="228" w:name="_Toc514057584"/>
            <w:bookmarkStart w:id="229" w:name="_Toc524600573"/>
            <w:bookmarkStart w:id="230" w:name="_Toc525801248"/>
            <w:bookmarkStart w:id="231" w:name="_Toc527470762"/>
            <w:bookmarkStart w:id="232" w:name="_Toc528241259"/>
            <w:bookmarkStart w:id="233" w:name="_Toc531332067"/>
            <w:bookmarkStart w:id="234" w:name="_Toc531602461"/>
            <w:bookmarkStart w:id="235" w:name="_Toc533243597"/>
            <w:bookmarkStart w:id="236" w:name="_Toc536439666"/>
            <w:bookmarkStart w:id="237" w:name="_Toc1040312"/>
            <w:bookmarkStart w:id="238" w:name="_Toc2169136"/>
            <w:bookmarkStart w:id="239" w:name="_Toc4232760"/>
            <w:bookmarkStart w:id="240" w:name="_Toc5797859"/>
            <w:bookmarkStart w:id="241" w:name="_Toc6557543"/>
            <w:bookmarkStart w:id="242" w:name="_Toc9434221"/>
            <w:bookmarkStart w:id="243" w:name="_Toc11751905"/>
            <w:bookmarkStart w:id="244" w:name="_Toc11751988"/>
            <w:bookmarkStart w:id="245" w:name="_Toc17893157"/>
            <w:bookmarkStart w:id="246" w:name="_Toc21602348"/>
            <w:bookmarkStart w:id="247" w:name="_Toc22652307"/>
            <w:bookmarkStart w:id="248" w:name="_Toc26354769"/>
            <w:bookmarkStart w:id="249" w:name="_Toc26448251"/>
            <w:bookmarkStart w:id="250" w:name="_Toc31022136"/>
            <w:bookmarkStart w:id="251" w:name="_Toc32574776"/>
            <w:bookmarkStart w:id="252" w:name="_Toc34724839"/>
            <w:bookmarkStart w:id="253" w:name="_Toc35607060"/>
            <w:r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</w:t>
            </w:r>
            <w:r w:rsidR="007C314C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r w:rsidR="00420398" w:rsidRPr="00755339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250"/>
            <w:bookmarkEnd w:id="251"/>
            <w:bookmarkEnd w:id="252"/>
            <w:bookmarkEnd w:id="253"/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496C58" w:rsidRPr="00755339" w:rsidRDefault="00496C58" w:rsidP="00E856AB">
          <w:pPr>
            <w:pStyle w:val="af3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2"/>
              <w:szCs w:val="22"/>
            </w:rPr>
          </w:pPr>
        </w:p>
        <w:p w:rsidR="00755339" w:rsidRPr="00755339" w:rsidRDefault="004532AC" w:rsidP="00755339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755339">
            <w:rPr>
              <w:rFonts w:asciiTheme="minorHAnsi" w:hAnsiTheme="minorHAnsi" w:cstheme="minorHAnsi"/>
              <w:color w:val="auto"/>
            </w:rPr>
            <w:t>Оглавление</w:t>
          </w:r>
          <w:r w:rsidRPr="00755339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begin"/>
          </w:r>
          <w:r w:rsidRPr="00755339">
            <w:rPr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755339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separate"/>
          </w:r>
        </w:p>
        <w:p w:rsidR="00755339" w:rsidRPr="00755339" w:rsidRDefault="0075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1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Математика и естественные науки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_Toc35607061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3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2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Математика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_Toc35607062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3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3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Формообразование со снятием стружки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_Toc35607063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3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4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Режущие инструменты. Инструменты для обработки резанием (снятием стружки)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_Toc35607064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3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5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Строительство и строительная техника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_Toc35607065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3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6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Внутренние и внешние статически определимые конструкции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_Toc35607066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3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7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Строительство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_Toc35607067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4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8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Многоэтажные здания в целом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_Toc35607068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4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69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Природоресурсное право. Природоохранительное (экологическое) право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_Toc35607069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4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0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Государственное управление и контроль в сфере природопользования и охраны окружающей среды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_Toc35607070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4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1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Судебная экспертиза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_Toc35607071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4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2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Другие судебные экспертизы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_Toc35607072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4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3" w:history="1">
            <w:r w:rsidR="00755339" w:rsidRPr="00755339">
              <w:rPr>
                <w:rStyle w:val="afb"/>
                <w:noProof/>
                <w:color w:val="auto"/>
              </w:rPr>
              <w:t>Высшее образование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_Toc35607073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5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4" w:history="1">
            <w:r w:rsidR="00755339" w:rsidRPr="00755339">
              <w:rPr>
                <w:rStyle w:val="afb"/>
                <w:i/>
                <w:noProof/>
                <w:color w:val="auto"/>
              </w:rPr>
              <w:t>Научная работа студентов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_Toc35607074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5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5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СМИ, журналистика в целом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_Toc35607075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6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6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Аналитико-публицистические жанры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_Toc35607076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6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7" w:history="1">
            <w:r w:rsidR="00755339" w:rsidRPr="00755339">
              <w:rPr>
                <w:rStyle w:val="afb"/>
                <w:rFonts w:cstheme="minorHAnsi"/>
                <w:noProof/>
                <w:color w:val="auto"/>
                <w:lang w:eastAsia="ar-SA"/>
              </w:rPr>
              <w:t>Семьи языков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_Toc35607077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6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755339" w:rsidRPr="00755339" w:rsidRDefault="00010D8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35607078" w:history="1">
            <w:r w:rsidR="00755339" w:rsidRPr="00755339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Английский язык. Перевод</w:t>
            </w:r>
            <w:r w:rsidR="00755339" w:rsidRPr="00755339">
              <w:rPr>
                <w:noProof/>
                <w:webHidden/>
              </w:rPr>
              <w:tab/>
            </w:r>
            <w:r w:rsidR="00755339" w:rsidRPr="00755339">
              <w:rPr>
                <w:noProof/>
                <w:webHidden/>
              </w:rPr>
              <w:fldChar w:fldCharType="begin"/>
            </w:r>
            <w:r w:rsidR="00755339" w:rsidRPr="00755339">
              <w:rPr>
                <w:noProof/>
                <w:webHidden/>
              </w:rPr>
              <w:instrText xml:space="preserve"> PAGEREF _Toc35607078 \h </w:instrText>
            </w:r>
            <w:r w:rsidR="00755339" w:rsidRPr="00755339">
              <w:rPr>
                <w:noProof/>
                <w:webHidden/>
              </w:rPr>
            </w:r>
            <w:r w:rsidR="00755339" w:rsidRPr="00755339">
              <w:rPr>
                <w:noProof/>
                <w:webHidden/>
              </w:rPr>
              <w:fldChar w:fldCharType="separate"/>
            </w:r>
            <w:r w:rsidR="00755339" w:rsidRPr="00755339">
              <w:rPr>
                <w:noProof/>
                <w:webHidden/>
              </w:rPr>
              <w:t>6</w:t>
            </w:r>
            <w:r w:rsidR="00755339" w:rsidRPr="00755339">
              <w:rPr>
                <w:noProof/>
                <w:webHidden/>
              </w:rPr>
              <w:fldChar w:fldCharType="end"/>
            </w:r>
          </w:hyperlink>
        </w:p>
        <w:p w:rsidR="004532AC" w:rsidRPr="00755339" w:rsidRDefault="004532AC">
          <w:pPr>
            <w:rPr>
              <w:rFonts w:cstheme="minorHAnsi"/>
            </w:rPr>
          </w:pPr>
          <w:r w:rsidRPr="00755339">
            <w:rPr>
              <w:rFonts w:cstheme="minorHAnsi"/>
              <w:b/>
              <w:bCs/>
            </w:rPr>
            <w:fldChar w:fldCharType="end"/>
          </w:r>
        </w:p>
      </w:sdtContent>
    </w:sdt>
    <w:p w:rsidR="007C314C" w:rsidRPr="00755339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755339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755339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8D7697" w:rsidRPr="00755339" w:rsidRDefault="008D7697">
      <w:pPr>
        <w:rPr>
          <w:rFonts w:eastAsia="Arial" w:cstheme="minorHAnsi"/>
          <w:sz w:val="20"/>
          <w:szCs w:val="20"/>
          <w:lang w:eastAsia="en-US"/>
        </w:rPr>
      </w:pPr>
      <w:r w:rsidRPr="00755339">
        <w:rPr>
          <w:rFonts w:eastAsia="Arial" w:cstheme="minorHAnsi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243"/>
        <w:gridCol w:w="6521"/>
      </w:tblGrid>
      <w:tr w:rsidR="00755339" w:rsidRPr="00755339" w:rsidTr="00755339">
        <w:trPr>
          <w:cantSplit/>
          <w:trHeight w:val="453"/>
        </w:trPr>
        <w:tc>
          <w:tcPr>
            <w:tcW w:w="842" w:type="dxa"/>
            <w:vAlign w:val="center"/>
          </w:tcPr>
          <w:p w:rsidR="007115EB" w:rsidRPr="00755339" w:rsidRDefault="007C314C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55339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lastRenderedPageBreak/>
              <w:br w:type="page"/>
            </w:r>
            <w:r w:rsidR="007115EB" w:rsidRPr="00755339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755339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755339">
              <w:rPr>
                <w:rFonts w:asciiTheme="minorHAnsi" w:hAnsiTheme="minorHAnsi" w:cstheme="minorHAnsi"/>
                <w:b/>
                <w:bCs/>
                <w:lang w:eastAsia="ar-SA"/>
              </w:rPr>
              <w:t>№ п/п</w:t>
            </w:r>
          </w:p>
        </w:tc>
        <w:tc>
          <w:tcPr>
            <w:tcW w:w="2243" w:type="dxa"/>
            <w:vAlign w:val="center"/>
          </w:tcPr>
          <w:p w:rsidR="007115EB" w:rsidRPr="00755339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55339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E91A2E" w:rsidRPr="00755339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55339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755339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755339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755339" w:rsidRPr="00755339" w:rsidTr="00813860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755339" w:rsidRDefault="00773645" w:rsidP="00D81642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4" w:name="_Toc35607061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t>Математика и естественные науки</w:t>
            </w:r>
            <w:bookmarkEnd w:id="254"/>
          </w:p>
        </w:tc>
      </w:tr>
      <w:tr w:rsidR="00755339" w:rsidRPr="00755339" w:rsidTr="00813860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D97B0A" w:rsidRPr="00755339" w:rsidRDefault="00773645" w:rsidP="00D81642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5" w:name="_Toc35607062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Математика</w:t>
            </w:r>
            <w:bookmarkEnd w:id="255"/>
          </w:p>
        </w:tc>
      </w:tr>
      <w:tr w:rsidR="00755339" w:rsidRPr="00755339" w:rsidTr="00755339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D816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773645" w:rsidRPr="00755339" w:rsidRDefault="00773645" w:rsidP="000236C4">
            <w:pPr>
              <w:rPr>
                <w:rFonts w:asciiTheme="minorHAnsi" w:hAnsiTheme="minorHAnsi" w:cstheme="minorHAnsi"/>
                <w:b/>
                <w:bCs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51(075.8)</w:t>
            </w:r>
          </w:p>
          <w:p w:rsidR="00773645" w:rsidRPr="006925D4" w:rsidRDefault="00773645" w:rsidP="000236C4">
            <w:pPr>
              <w:rPr>
                <w:rFonts w:asciiTheme="minorHAnsi" w:hAnsiTheme="minorHAnsi" w:cstheme="minorHAnsi"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А 954</w:t>
            </w:r>
            <w:r w:rsidRPr="006925D4">
              <w:rPr>
                <w:rFonts w:asciiTheme="minorHAnsi" w:hAnsiTheme="minorHAnsi" w:cstheme="minorHAnsi"/>
                <w:b/>
                <w:bCs/>
              </w:rPr>
              <w:br/>
            </w:r>
            <w:r w:rsidRPr="006925D4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1" w:type="dxa"/>
          </w:tcPr>
          <w:p w:rsidR="00773645" w:rsidRPr="00755339" w:rsidRDefault="00773645" w:rsidP="000236C4">
            <w:pPr>
              <w:rPr>
                <w:rFonts w:asciiTheme="minorHAnsi" w:hAnsiTheme="minorHAnsi" w:cstheme="minorHAnsi"/>
              </w:rPr>
            </w:pPr>
            <w:r w:rsidRPr="006925D4">
              <w:rPr>
                <w:rFonts w:asciiTheme="minorHAnsi" w:hAnsiTheme="minorHAnsi" w:cstheme="minorHAnsi"/>
                <w:b/>
                <w:bCs/>
              </w:rPr>
              <w:t>Ахметжанова Г. В.</w:t>
            </w:r>
            <w:r w:rsidRPr="006925D4">
              <w:rPr>
                <w:rFonts w:asciiTheme="minorHAnsi" w:hAnsiTheme="minorHAnsi" w:cstheme="minorHAnsi"/>
              </w:rPr>
              <w:br/>
              <w:t>   Математика : электронное учебное пособие. В 3 ч. Ч. 3 / Г. В. Ахметжанова, Е. С. Павлова, Н. Н. Кошелева ; ТГУ, Гуманитарно-педагогический институт. - ТГУ. - Тольятти : ТГУ, 2020. - CD (8,9 МБ). - CD-DVD.</w:t>
            </w:r>
            <w:r w:rsidRPr="00755339">
              <w:rPr>
                <w:rFonts w:asciiTheme="minorHAnsi" w:hAnsiTheme="minorHAnsi" w:cstheme="minorHAnsi"/>
              </w:rPr>
              <w:t xml:space="preserve"> - ISBN 978-5-8259-1497-8</w:t>
            </w:r>
            <w:r w:rsidRPr="006925D4">
              <w:rPr>
                <w:rFonts w:asciiTheme="minorHAnsi" w:hAnsiTheme="minorHAnsi" w:cstheme="minorHAnsi"/>
              </w:rPr>
              <w:t>. - Текст : электронный.</w:t>
            </w:r>
          </w:p>
          <w:p w:rsidR="00773645" w:rsidRPr="00755339" w:rsidRDefault="00773645" w:rsidP="000236C4">
            <w:pPr>
              <w:rPr>
                <w:rFonts w:asciiTheme="minorHAnsi" w:hAnsiTheme="minorHAnsi" w:cstheme="minorHAnsi"/>
              </w:rPr>
            </w:pPr>
          </w:p>
          <w:p w:rsidR="00773645" w:rsidRPr="006925D4" w:rsidRDefault="00773645" w:rsidP="00773645">
            <w:pPr>
              <w:jc w:val="both"/>
              <w:rPr>
                <w:rFonts w:asciiTheme="minorHAnsi" w:hAnsiTheme="minorHAnsi" w:cstheme="minorHAnsi"/>
              </w:rPr>
            </w:pPr>
            <w:r w:rsidRPr="00755339">
              <w:rPr>
                <w:rFonts w:asciiTheme="minorHAnsi" w:hAnsiTheme="minorHAnsi" w:cstheme="minorHAnsi"/>
                <w:i/>
              </w:rPr>
              <w:t>Первая часть учебного пособия издана в 2018 году, вторая - в 2019 году. Третья часть учебного пособия содержит весь необходимый материал для изучения таких разделов, как "Ряды", "Элементы теории вероятности" и "Элементы математической статистики". В каждом разделе представлен теоретический материал, примеры для практических заданий и самостоятельного решения, теоретический и практический тест для проверки уровня знаний студентов.</w:t>
            </w:r>
          </w:p>
        </w:tc>
      </w:tr>
      <w:tr w:rsidR="00755339" w:rsidRPr="00755339" w:rsidTr="000236C4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6" w:name="_Toc35607063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t>Формообразование со снятием стружки</w:t>
            </w:r>
            <w:bookmarkEnd w:id="256"/>
          </w:p>
        </w:tc>
      </w:tr>
      <w:tr w:rsidR="00755339" w:rsidRPr="00755339" w:rsidTr="000236C4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7" w:name="_Toc35607064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Режущие инструменты. Инструменты для обработки резанием (снятием стружки)</w:t>
            </w:r>
            <w:bookmarkEnd w:id="257"/>
          </w:p>
        </w:tc>
      </w:tr>
      <w:tr w:rsidR="00755339" w:rsidRPr="00755339" w:rsidTr="00755339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773645" w:rsidRPr="00755339" w:rsidRDefault="00773645" w:rsidP="000236C4">
            <w:pPr>
              <w:rPr>
                <w:rFonts w:ascii="Arial" w:hAnsi="Arial" w:cs="Arial"/>
                <w:b/>
                <w:bCs/>
              </w:rPr>
            </w:pPr>
            <w:r w:rsidRPr="00755339">
              <w:rPr>
                <w:rFonts w:ascii="Arial" w:hAnsi="Arial" w:cs="Arial"/>
                <w:b/>
                <w:bCs/>
              </w:rPr>
              <w:t>621.9.02(075.8)</w:t>
            </w:r>
          </w:p>
          <w:p w:rsidR="00773645" w:rsidRPr="006925D4" w:rsidRDefault="00773645" w:rsidP="000236C4">
            <w:pPr>
              <w:rPr>
                <w:rFonts w:ascii="Arial" w:hAnsi="Arial" w:cs="Arial"/>
              </w:rPr>
            </w:pPr>
            <w:r w:rsidRPr="00755339">
              <w:rPr>
                <w:rFonts w:ascii="Arial" w:hAnsi="Arial" w:cs="Arial"/>
                <w:b/>
                <w:bCs/>
              </w:rPr>
              <w:t>Л 694</w:t>
            </w:r>
            <w:r w:rsidRPr="006925D4">
              <w:rPr>
                <w:rFonts w:ascii="Arial" w:hAnsi="Arial" w:cs="Arial"/>
                <w:b/>
                <w:bCs/>
              </w:rPr>
              <w:br/>
            </w:r>
            <w:r w:rsidRPr="006925D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773645" w:rsidRPr="00755339" w:rsidRDefault="00773645" w:rsidP="000236C4">
            <w:pPr>
              <w:rPr>
                <w:rFonts w:ascii="Arial" w:hAnsi="Arial" w:cs="Arial"/>
              </w:rPr>
            </w:pPr>
            <w:r w:rsidRPr="006925D4">
              <w:rPr>
                <w:rFonts w:ascii="Arial" w:hAnsi="Arial" w:cs="Arial"/>
                <w:b/>
                <w:bCs/>
              </w:rPr>
              <w:t>Логинов Н. Ю.</w:t>
            </w:r>
            <w:r w:rsidRPr="006925D4">
              <w:rPr>
                <w:rFonts w:ascii="Arial" w:hAnsi="Arial" w:cs="Arial"/>
              </w:rPr>
              <w:br/>
              <w:t>   Инженерно-исследовательские работы в технологии машиностроения : электронное учебно-методическое пособие / Н. Ю. Логинов, Д. А. Расторгуев ; ТГУ, Институт машиностроения. - ТГУ. - Тольятти : ТГУ, 2020. - CD (24,5 МБ). - CD-DVD.</w:t>
            </w:r>
            <w:r w:rsidRPr="00755339">
              <w:rPr>
                <w:rFonts w:ascii="Arial" w:hAnsi="Arial" w:cs="Arial"/>
              </w:rPr>
              <w:t xml:space="preserve"> - ISBN 978-5-8259-1493-0</w:t>
            </w:r>
            <w:r w:rsidRPr="006925D4">
              <w:rPr>
                <w:rFonts w:ascii="Arial" w:hAnsi="Arial" w:cs="Arial"/>
              </w:rPr>
              <w:t>. - Текст : электронный.</w:t>
            </w:r>
          </w:p>
          <w:p w:rsidR="00773645" w:rsidRPr="00755339" w:rsidRDefault="00773645" w:rsidP="000236C4">
            <w:pPr>
              <w:rPr>
                <w:rFonts w:ascii="Arial" w:hAnsi="Arial" w:cs="Arial"/>
              </w:rPr>
            </w:pPr>
          </w:p>
          <w:p w:rsidR="00773645" w:rsidRPr="006925D4" w:rsidRDefault="00773645" w:rsidP="00773645">
            <w:pPr>
              <w:jc w:val="both"/>
              <w:rPr>
                <w:rFonts w:ascii="Arial" w:hAnsi="Arial" w:cs="Arial"/>
              </w:rPr>
            </w:pPr>
            <w:r w:rsidRPr="00755339">
              <w:rPr>
                <w:rFonts w:ascii="Arial" w:hAnsi="Arial" w:cs="Arial"/>
                <w:i/>
              </w:rPr>
              <w:t>В учебно-методическом пособии рассматриваются вопросы оптимизации режимов резания для точения, сверления, фрезерования и т. д. на основе линейного программирования. Приводятся различные алгоритмы оптимизации вспомогательных перемещений, а также производственных процессов.</w:t>
            </w:r>
          </w:p>
        </w:tc>
      </w:tr>
      <w:tr w:rsidR="00755339" w:rsidRPr="00755339" w:rsidTr="000236C4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58" w:name="_Toc35607065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t>Строительство и строительная техника</w:t>
            </w:r>
            <w:bookmarkEnd w:id="258"/>
          </w:p>
        </w:tc>
      </w:tr>
      <w:tr w:rsidR="00755339" w:rsidRPr="00755339" w:rsidTr="000236C4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59" w:name="_Toc35607066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Внутренние и внешние статически определимые конструкции</w:t>
            </w:r>
            <w:bookmarkEnd w:id="259"/>
          </w:p>
        </w:tc>
      </w:tr>
      <w:tr w:rsidR="00755339" w:rsidRPr="00755339" w:rsidTr="00755339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773645" w:rsidRPr="00755339" w:rsidRDefault="00773645" w:rsidP="000236C4">
            <w:pPr>
              <w:rPr>
                <w:rFonts w:ascii="Arial" w:hAnsi="Arial" w:cs="Arial"/>
              </w:rPr>
            </w:pPr>
            <w:r w:rsidRPr="00755339">
              <w:rPr>
                <w:rFonts w:ascii="Arial" w:hAnsi="Arial" w:cs="Arial"/>
                <w:b/>
                <w:bCs/>
              </w:rPr>
              <w:t>624.041.1(075.8)</w:t>
            </w:r>
          </w:p>
          <w:p w:rsidR="00773645" w:rsidRPr="006925D4" w:rsidRDefault="00773645" w:rsidP="000236C4">
            <w:pPr>
              <w:rPr>
                <w:rFonts w:ascii="Arial" w:hAnsi="Arial" w:cs="Arial"/>
              </w:rPr>
            </w:pPr>
            <w:r w:rsidRPr="00755339">
              <w:rPr>
                <w:rFonts w:ascii="Arial" w:hAnsi="Arial" w:cs="Arial"/>
                <w:b/>
                <w:bCs/>
              </w:rPr>
              <w:t>Е 911</w:t>
            </w:r>
          </w:p>
        </w:tc>
        <w:tc>
          <w:tcPr>
            <w:tcW w:w="6521" w:type="dxa"/>
          </w:tcPr>
          <w:p w:rsidR="00773645" w:rsidRPr="00755339" w:rsidRDefault="00773645" w:rsidP="000236C4">
            <w:pPr>
              <w:rPr>
                <w:rFonts w:ascii="Arial" w:hAnsi="Arial" w:cs="Arial"/>
              </w:rPr>
            </w:pPr>
            <w:r w:rsidRPr="006925D4">
              <w:rPr>
                <w:rFonts w:ascii="Arial" w:hAnsi="Arial" w:cs="Arial"/>
                <w:b/>
                <w:bCs/>
              </w:rPr>
              <w:t>Ефименко Э. Р.</w:t>
            </w:r>
            <w:r w:rsidRPr="006925D4">
              <w:rPr>
                <w:rFonts w:ascii="Arial" w:hAnsi="Arial" w:cs="Arial"/>
              </w:rPr>
              <w:br/>
              <w:t>   Статически определимые системы : электрон. учеб.-метод. пособие / Э. Р. Ефименко ; ТГУ, Архитектурно-строительный институт. - ТГУ. - Тольятти : ТГУ, 2020. - CD (21,3 МБ). - CD-DVD.</w:t>
            </w:r>
            <w:r w:rsidRPr="00755339">
              <w:rPr>
                <w:rFonts w:ascii="Arial" w:hAnsi="Arial" w:cs="Arial"/>
              </w:rPr>
              <w:t xml:space="preserve"> - ISBN 978-5-8259-1472-5</w:t>
            </w:r>
            <w:r w:rsidRPr="006925D4">
              <w:rPr>
                <w:rFonts w:ascii="Arial" w:hAnsi="Arial" w:cs="Arial"/>
              </w:rPr>
              <w:t>. - Текст : электронный.</w:t>
            </w:r>
          </w:p>
          <w:p w:rsidR="00773645" w:rsidRPr="00755339" w:rsidRDefault="00773645" w:rsidP="000236C4">
            <w:pPr>
              <w:rPr>
                <w:rFonts w:ascii="Arial" w:hAnsi="Arial" w:cs="Arial"/>
              </w:rPr>
            </w:pPr>
          </w:p>
          <w:p w:rsidR="00773645" w:rsidRPr="006925D4" w:rsidRDefault="00773645" w:rsidP="00773645">
            <w:pPr>
              <w:jc w:val="both"/>
              <w:rPr>
                <w:rFonts w:ascii="Arial" w:hAnsi="Arial" w:cs="Arial"/>
                <w:i/>
              </w:rPr>
            </w:pPr>
            <w:r w:rsidRPr="00755339">
              <w:rPr>
                <w:rFonts w:ascii="Arial" w:hAnsi="Arial" w:cs="Arial"/>
                <w:i/>
              </w:rPr>
              <w:t>В пособии дан краткий теоретический материал для расчета статически определимых систем и кинематического анализа систем, примеры расчета статически определимой арки, фермы, балки.</w:t>
            </w:r>
          </w:p>
        </w:tc>
      </w:tr>
      <w:tr w:rsidR="00755339" w:rsidRPr="00755339" w:rsidTr="000236C4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0" w:name="_Toc35607067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Строительство</w:t>
            </w:r>
            <w:bookmarkEnd w:id="260"/>
          </w:p>
        </w:tc>
      </w:tr>
      <w:tr w:rsidR="00755339" w:rsidRPr="00755339" w:rsidTr="000236C4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1" w:name="_Toc35607068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Многоэтажные здания в целом</w:t>
            </w:r>
            <w:bookmarkEnd w:id="261"/>
          </w:p>
        </w:tc>
      </w:tr>
      <w:tr w:rsidR="00755339" w:rsidRPr="00755339" w:rsidTr="00755339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773645" w:rsidRPr="00755339" w:rsidRDefault="00773645" w:rsidP="000236C4">
            <w:pPr>
              <w:rPr>
                <w:rFonts w:asciiTheme="minorHAnsi" w:hAnsiTheme="minorHAnsi" w:cstheme="minorHAnsi"/>
                <w:b/>
                <w:bCs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 xml:space="preserve">69.032.2(075.8) </w:t>
            </w:r>
          </w:p>
          <w:p w:rsidR="00773645" w:rsidRPr="00755339" w:rsidRDefault="00773645" w:rsidP="000236C4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Р 83</w:t>
            </w:r>
            <w:r w:rsidRPr="00755339">
              <w:rPr>
                <w:rFonts w:asciiTheme="minorHAnsi" w:hAnsiTheme="minorHAnsi" w:cstheme="minorHAnsi"/>
                <w:b/>
                <w:bCs/>
              </w:rPr>
              <w:br/>
            </w:r>
            <w:r w:rsidRPr="00755339">
              <w:rPr>
                <w:rFonts w:asciiTheme="minorHAnsi" w:hAnsiTheme="minorHAnsi" w:cstheme="minorHAnsi"/>
                <w:b/>
              </w:rPr>
              <w:t xml:space="preserve">  </w:t>
            </w:r>
          </w:p>
        </w:tc>
        <w:tc>
          <w:tcPr>
            <w:tcW w:w="6521" w:type="dxa"/>
          </w:tcPr>
          <w:p w:rsidR="00773645" w:rsidRPr="00755339" w:rsidRDefault="00773645" w:rsidP="000236C4">
            <w:pPr>
              <w:rPr>
                <w:rFonts w:asciiTheme="minorHAnsi" w:hAnsiTheme="minorHAnsi" w:cstheme="minorHAnsi"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Руденко А. А.</w:t>
            </w:r>
            <w:r w:rsidRPr="00755339">
              <w:rPr>
                <w:rFonts w:asciiTheme="minorHAnsi" w:hAnsiTheme="minorHAnsi" w:cstheme="minorHAnsi"/>
              </w:rPr>
              <w:br/>
              <w:t>   Инновационные технологии возведения высотных зданий : электронное учебно-методическое пособие / А. А. Руденко, Е. А. Ушакова ; ТГУ, Архитектурно-строительный институт. - ТГУ. - Тольятти : ТГУ, 2020. - CD (8,3 МБ). - CD-DVD. - ISBN 978-5-8259-1489-3. - Текст : электронный.</w:t>
            </w:r>
          </w:p>
          <w:p w:rsidR="00773645" w:rsidRPr="00755339" w:rsidRDefault="00773645" w:rsidP="000236C4">
            <w:pPr>
              <w:rPr>
                <w:rFonts w:asciiTheme="minorHAnsi" w:hAnsiTheme="minorHAnsi" w:cstheme="minorHAnsi"/>
              </w:rPr>
            </w:pPr>
          </w:p>
          <w:p w:rsidR="00773645" w:rsidRPr="00755339" w:rsidRDefault="00773645" w:rsidP="000236C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55339">
              <w:rPr>
                <w:rFonts w:asciiTheme="minorHAnsi" w:hAnsiTheme="minorHAnsi" w:cstheme="minorHAnsi"/>
                <w:i/>
              </w:rPr>
              <w:t>В учебно-методическом пособии изложены теоретические и практические вопросы по технологии и организации возведения высотных зданий. Представлен учебный и методический материал по технологическим процессам возведения высотных зданий, основным проблемам производства работ, устройству технических систем. Пособие содержит нормативную базу, рекомендации и материал для выполнения практической части работы.</w:t>
            </w:r>
          </w:p>
        </w:tc>
      </w:tr>
      <w:tr w:rsidR="00755339" w:rsidRPr="00755339" w:rsidTr="00EF705F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EF705F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2" w:name="_Toc35607069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t>Природоресурсное право. Природоохранительное (экологическое) право</w:t>
            </w:r>
            <w:bookmarkEnd w:id="262"/>
          </w:p>
        </w:tc>
      </w:tr>
      <w:tr w:rsidR="00755339" w:rsidRPr="00755339" w:rsidTr="00EF705F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EF705F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3" w:name="_Toc35607070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Государственное управление и контроль в сфере природопользования и охраны окружающей среды</w:t>
            </w:r>
            <w:bookmarkEnd w:id="263"/>
          </w:p>
        </w:tc>
      </w:tr>
      <w:tr w:rsidR="00755339" w:rsidRPr="00755339" w:rsidTr="00755339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EF70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 xml:space="preserve">Х407.04я73 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>К 771</w:t>
            </w:r>
          </w:p>
        </w:tc>
        <w:tc>
          <w:tcPr>
            <w:tcW w:w="6521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Кравцова М. В.</w:t>
            </w:r>
            <w:r w:rsidRPr="00755339">
              <w:rPr>
                <w:rFonts w:asciiTheme="minorHAnsi" w:hAnsiTheme="minorHAnsi" w:cstheme="minorHAnsi"/>
              </w:rPr>
              <w:br/>
              <w:t>   Экологическая экспертиза : электронное учебное пособие / М. В. Кравцова, Ю. Н. Шевченко ; ТГУ, Институт химии и энергетики. - ТГУ. - Тольятти : ТГУ, 2020. - CD (19,1 МБ). - CD-DVD. - ISBN 978-5-8259-1440-4. - Текст : электронный.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</w:p>
          <w:p w:rsidR="00773645" w:rsidRPr="00755339" w:rsidRDefault="00773645" w:rsidP="00C058C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55339">
              <w:rPr>
                <w:rFonts w:asciiTheme="minorHAnsi" w:hAnsiTheme="minorHAnsi" w:cstheme="minorHAnsi"/>
                <w:i/>
              </w:rPr>
              <w:t>Рассмотрены вопросы разработки проектной документации для строящихся объектов, необходимой для прохождения экологической экспертизы и проведения производственного экологического контроля на предприятиях с учетом требований природоохранного законодательства.</w:t>
            </w:r>
          </w:p>
        </w:tc>
      </w:tr>
      <w:tr w:rsidR="00755339" w:rsidRPr="00755339" w:rsidTr="004E0759">
        <w:trPr>
          <w:cantSplit/>
          <w:trHeight w:val="594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4" w:name="_Toc35607071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t>Судебная экспертиза</w:t>
            </w:r>
            <w:bookmarkEnd w:id="264"/>
          </w:p>
        </w:tc>
      </w:tr>
      <w:tr w:rsidR="00755339" w:rsidRPr="00755339" w:rsidTr="004E0759">
        <w:trPr>
          <w:cantSplit/>
          <w:trHeight w:val="402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5" w:name="_Toc35607072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Другие судебные экспертизы</w:t>
            </w:r>
            <w:bookmarkEnd w:id="265"/>
          </w:p>
        </w:tc>
      </w:tr>
      <w:tr w:rsidR="00755339" w:rsidRPr="00755339" w:rsidTr="00755339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43" w:type="dxa"/>
          </w:tcPr>
          <w:p w:rsidR="00773645" w:rsidRPr="00755339" w:rsidRDefault="00773645" w:rsidP="000236C4">
            <w:pPr>
              <w:rPr>
                <w:rFonts w:ascii="Arial" w:hAnsi="Arial" w:cs="Arial"/>
                <w:b/>
                <w:bCs/>
              </w:rPr>
            </w:pPr>
            <w:r w:rsidRPr="00755339">
              <w:rPr>
                <w:rFonts w:ascii="Arial" w:hAnsi="Arial" w:cs="Arial"/>
                <w:b/>
                <w:bCs/>
              </w:rPr>
              <w:t>Х539я73</w:t>
            </w:r>
          </w:p>
          <w:p w:rsidR="00773645" w:rsidRPr="006925D4" w:rsidRDefault="00773645" w:rsidP="000236C4">
            <w:pPr>
              <w:rPr>
                <w:rFonts w:ascii="Arial" w:hAnsi="Arial" w:cs="Arial"/>
              </w:rPr>
            </w:pPr>
            <w:r w:rsidRPr="00755339">
              <w:rPr>
                <w:rFonts w:ascii="Arial" w:hAnsi="Arial" w:cs="Arial"/>
                <w:b/>
                <w:bCs/>
              </w:rPr>
              <w:t>С 467</w:t>
            </w:r>
            <w:r w:rsidRPr="006925D4">
              <w:rPr>
                <w:rFonts w:ascii="Arial" w:hAnsi="Arial" w:cs="Arial"/>
                <w:b/>
                <w:bCs/>
              </w:rPr>
              <w:br/>
            </w:r>
            <w:r w:rsidRPr="006925D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1" w:type="dxa"/>
          </w:tcPr>
          <w:p w:rsidR="00773645" w:rsidRPr="00755339" w:rsidRDefault="00773645" w:rsidP="000236C4">
            <w:pPr>
              <w:rPr>
                <w:rFonts w:ascii="Arial" w:hAnsi="Arial" w:cs="Arial"/>
              </w:rPr>
            </w:pPr>
            <w:r w:rsidRPr="006925D4">
              <w:rPr>
                <w:rFonts w:ascii="Arial" w:hAnsi="Arial" w:cs="Arial"/>
                <w:b/>
                <w:bCs/>
              </w:rPr>
              <w:t>Скутнев В. М.</w:t>
            </w:r>
            <w:r w:rsidRPr="006925D4">
              <w:rPr>
                <w:rFonts w:ascii="Arial" w:hAnsi="Arial" w:cs="Arial"/>
              </w:rPr>
              <w:br/>
              <w:t xml:space="preserve">   Основы автотехнической экспертизы : электронное учебно-методическое пособие / В. М. Скутнев ; ТГУ, Институт машиностроения. - ТГУ. - Тольятти : ТГУ, 2020. - CD (5 МБ). - CD-DVD. - </w:t>
            </w:r>
            <w:r w:rsidRPr="00755339">
              <w:rPr>
                <w:rFonts w:ascii="Arial" w:hAnsi="Arial" w:cs="Arial"/>
              </w:rPr>
              <w:t>ISBN 978-5-8259-1483-1</w:t>
            </w:r>
            <w:r w:rsidRPr="006925D4">
              <w:rPr>
                <w:rFonts w:ascii="Arial" w:hAnsi="Arial" w:cs="Arial"/>
              </w:rPr>
              <w:t>. - Текст : электронный.</w:t>
            </w:r>
          </w:p>
          <w:p w:rsidR="00773645" w:rsidRPr="00755339" w:rsidRDefault="00773645" w:rsidP="000236C4">
            <w:pPr>
              <w:rPr>
                <w:rFonts w:ascii="Arial" w:hAnsi="Arial" w:cs="Arial"/>
              </w:rPr>
            </w:pPr>
          </w:p>
          <w:p w:rsidR="00773645" w:rsidRPr="006925D4" w:rsidRDefault="00773645" w:rsidP="00773645">
            <w:pPr>
              <w:jc w:val="both"/>
              <w:rPr>
                <w:rFonts w:ascii="Arial" w:hAnsi="Arial" w:cs="Arial"/>
                <w:i/>
              </w:rPr>
            </w:pPr>
            <w:r w:rsidRPr="00755339">
              <w:rPr>
                <w:rFonts w:ascii="Arial" w:hAnsi="Arial" w:cs="Arial"/>
                <w:i/>
              </w:rPr>
              <w:t>В пособии рассмотрены нормативные документы и методики проведения экспертного исследования ДТП, которые могут быть использованы в курсовом проектировании. Приведены примеры выполнения исследования и заключения автотехнической экспертизы при ДТП. Изложены рекомендации по работе над курсовым проектом и требования к оформлению пояснительной записки и графической части курсового проекта по дисциплине "Основы автотехнической экспертизы".</w:t>
            </w:r>
          </w:p>
        </w:tc>
      </w:tr>
    </w:tbl>
    <w:p w:rsidR="00773645" w:rsidRPr="00755339" w:rsidRDefault="00773645">
      <w:r w:rsidRPr="00755339"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837"/>
        <w:gridCol w:w="5927"/>
      </w:tblGrid>
      <w:tr w:rsidR="00755339" w:rsidRPr="00755339" w:rsidTr="00773645">
        <w:trPr>
          <w:cantSplit/>
          <w:trHeight w:val="589"/>
        </w:trPr>
        <w:tc>
          <w:tcPr>
            <w:tcW w:w="9606" w:type="dxa"/>
            <w:gridSpan w:val="3"/>
          </w:tcPr>
          <w:p w:rsidR="00773645" w:rsidRPr="00755339" w:rsidRDefault="00502584" w:rsidP="00502584">
            <w:pPr>
              <w:pStyle w:val="1"/>
              <w:spacing w:before="120"/>
              <w:jc w:val="center"/>
              <w:outlineLvl w:val="0"/>
              <w:rPr>
                <w:color w:val="auto"/>
              </w:rPr>
            </w:pPr>
            <w:bookmarkStart w:id="266" w:name="_Toc35607073"/>
            <w:r w:rsidRPr="00755339">
              <w:rPr>
                <w:color w:val="auto"/>
              </w:rPr>
              <w:lastRenderedPageBreak/>
              <w:t>Высшее образование</w:t>
            </w:r>
            <w:bookmarkEnd w:id="266"/>
          </w:p>
        </w:tc>
      </w:tr>
      <w:tr w:rsidR="00755339" w:rsidRPr="00755339" w:rsidTr="00773645">
        <w:trPr>
          <w:cantSplit/>
          <w:trHeight w:val="452"/>
        </w:trPr>
        <w:tc>
          <w:tcPr>
            <w:tcW w:w="9606" w:type="dxa"/>
            <w:gridSpan w:val="3"/>
          </w:tcPr>
          <w:p w:rsidR="00773645" w:rsidRPr="00755339" w:rsidRDefault="00502584" w:rsidP="00502584">
            <w:pPr>
              <w:pStyle w:val="2"/>
              <w:jc w:val="center"/>
              <w:outlineLvl w:val="1"/>
              <w:rPr>
                <w:i/>
                <w:color w:val="auto"/>
              </w:rPr>
            </w:pPr>
            <w:bookmarkStart w:id="267" w:name="_Toc35607074"/>
            <w:r w:rsidRPr="00755339">
              <w:rPr>
                <w:i/>
                <w:color w:val="auto"/>
              </w:rPr>
              <w:t>Научная работа студентов</w:t>
            </w:r>
            <w:bookmarkEnd w:id="267"/>
          </w:p>
        </w:tc>
      </w:tr>
      <w:tr w:rsidR="00755339" w:rsidRPr="00755339" w:rsidTr="000A0498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2D2068">
            <w:pPr>
              <w:numPr>
                <w:ilvl w:val="0"/>
                <w:numId w:val="1"/>
              </w:numPr>
              <w:rPr>
                <w:rFonts w:cstheme="minorHAnsi"/>
                <w:lang w:eastAsia="ar-SA"/>
              </w:rPr>
            </w:pPr>
          </w:p>
        </w:tc>
        <w:tc>
          <w:tcPr>
            <w:tcW w:w="2837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 xml:space="preserve">Ч448.027.8я73 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>В 223</w:t>
            </w:r>
          </w:p>
        </w:tc>
        <w:tc>
          <w:tcPr>
            <w:tcW w:w="5927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Вахнина В. В.</w:t>
            </w:r>
            <w:r w:rsidRPr="00755339">
              <w:rPr>
                <w:rFonts w:asciiTheme="minorHAnsi" w:hAnsiTheme="minorHAnsi" w:cstheme="minorHAnsi"/>
              </w:rPr>
              <w:br/>
              <w:t>   Электроэнергетика и электротехника. Выполнение магистерской диссертации : электронное учебно-методическое пособие / В. В. Вахнина, А. Н. Черненко, О. В. Самолина ; ТГУ, Институт химии и энергетики. - ТГУ. - Тольятти : ТГУ, 2020. - CD (4,7 МБ). - CD-DVD. - ISBN 978-5-8259-1488-6. - Текст : электронный.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</w:p>
          <w:p w:rsidR="00773645" w:rsidRPr="00755339" w:rsidRDefault="00773645" w:rsidP="00C058C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55339">
              <w:rPr>
                <w:rFonts w:asciiTheme="minorHAnsi" w:hAnsiTheme="minorHAnsi" w:cstheme="minorHAnsi"/>
                <w:i/>
              </w:rPr>
              <w:t>Учебно-методическое пособие определяет требования к содержанию, объему, оформлению и структуре выпускной квалификационной работы студентов, обучающихся по направлению подготовки магистров 13.04.02 "Электроэнергетика и электротехника" (направленность "Режимы работы электрических источников питания подстанций, сетей и систем", "Техническое и информационное обеспечение интеллектуальных систем электроснабжения", "Энергосбережение и энергоэффективность") очной формы обучения.</w:t>
            </w:r>
          </w:p>
        </w:tc>
      </w:tr>
      <w:tr w:rsidR="00755339" w:rsidRPr="00755339" w:rsidTr="000A0498">
        <w:trPr>
          <w:cantSplit/>
          <w:trHeight w:val="2060"/>
        </w:trPr>
        <w:tc>
          <w:tcPr>
            <w:tcW w:w="842" w:type="dxa"/>
          </w:tcPr>
          <w:p w:rsidR="00502584" w:rsidRPr="00755339" w:rsidRDefault="00502584" w:rsidP="002D2068">
            <w:pPr>
              <w:numPr>
                <w:ilvl w:val="0"/>
                <w:numId w:val="1"/>
              </w:numPr>
              <w:rPr>
                <w:rFonts w:cstheme="minorHAnsi"/>
                <w:lang w:eastAsia="ar-SA"/>
              </w:rPr>
            </w:pPr>
          </w:p>
        </w:tc>
        <w:tc>
          <w:tcPr>
            <w:tcW w:w="2837" w:type="dxa"/>
          </w:tcPr>
          <w:p w:rsidR="00502584" w:rsidRPr="00755339" w:rsidRDefault="00502584" w:rsidP="00502584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>Ч448.027.8я73</w:t>
            </w:r>
          </w:p>
          <w:p w:rsidR="00502584" w:rsidRPr="00755339" w:rsidRDefault="00502584" w:rsidP="00502584">
            <w:pPr>
              <w:rPr>
                <w:rFonts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>В 742</w:t>
            </w:r>
          </w:p>
        </w:tc>
        <w:tc>
          <w:tcPr>
            <w:tcW w:w="5927" w:type="dxa"/>
          </w:tcPr>
          <w:p w:rsidR="00502584" w:rsidRPr="00755339" w:rsidRDefault="00502584" w:rsidP="00502584">
            <w:pPr>
              <w:rPr>
                <w:rFonts w:asciiTheme="minorHAnsi" w:hAnsiTheme="minorHAnsi" w:cstheme="minorHAnsi"/>
                <w:b/>
                <w:bCs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Вопияшина С. М.</w:t>
            </w:r>
          </w:p>
          <w:p w:rsidR="00502584" w:rsidRPr="00755339" w:rsidRDefault="00502584" w:rsidP="00502584">
            <w:pPr>
              <w:rPr>
                <w:rFonts w:asciiTheme="minorHAnsi" w:hAnsiTheme="minorHAnsi" w:cstheme="minorHAnsi"/>
                <w:bCs/>
              </w:rPr>
            </w:pPr>
            <w:r w:rsidRPr="00755339">
              <w:rPr>
                <w:rFonts w:asciiTheme="minorHAnsi" w:hAnsiTheme="minorHAnsi" w:cstheme="minorHAnsi"/>
                <w:bCs/>
              </w:rPr>
              <w:t xml:space="preserve">   Лингвистика. Перевод и переводоведение. Выполнение </w:t>
            </w:r>
          </w:p>
          <w:p w:rsidR="00502584" w:rsidRPr="00755339" w:rsidRDefault="00502584" w:rsidP="00502584">
            <w:pPr>
              <w:rPr>
                <w:rFonts w:asciiTheme="minorHAnsi" w:hAnsiTheme="minorHAnsi" w:cstheme="minorHAnsi"/>
                <w:bCs/>
              </w:rPr>
            </w:pPr>
            <w:r w:rsidRPr="00755339">
              <w:rPr>
                <w:rFonts w:asciiTheme="minorHAnsi" w:hAnsiTheme="minorHAnsi" w:cstheme="minorHAnsi"/>
                <w:bCs/>
              </w:rPr>
              <w:t>бакалаврской работы : электронное учебно-методическое пособие / С. М. Вопияшина, Т. Г. Никитина, А. Н. Малявина ; ТГУ, Гуманитарно-педагогический институт. - ТГУ. - Тольятти : ТГУ, 2020. - CD (15,9 МБ). - CD-DVD. - ISBN 978-5-8259-1494-7. - Текст : электронный.</w:t>
            </w:r>
          </w:p>
          <w:p w:rsidR="00502584" w:rsidRPr="00755339" w:rsidRDefault="00502584" w:rsidP="00502584">
            <w:pPr>
              <w:rPr>
                <w:rFonts w:asciiTheme="minorHAnsi" w:hAnsiTheme="minorHAnsi" w:cstheme="minorHAnsi"/>
                <w:bCs/>
              </w:rPr>
            </w:pPr>
          </w:p>
          <w:p w:rsidR="00502584" w:rsidRPr="00755339" w:rsidRDefault="00502584" w:rsidP="00502584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755339">
              <w:rPr>
                <w:rFonts w:asciiTheme="minorHAnsi" w:hAnsiTheme="minorHAnsi" w:cstheme="minorHAnsi"/>
                <w:bCs/>
                <w:i/>
              </w:rPr>
              <w:t>Учебно-методическое пособие разработано с целью формирования у студента бакалавриата умения самостоятельно выполнить научно-исследовательскую работу на заданную тему и представить ее результаты в письменном и устном виде. Пособие состоит из нескольких разделов, в каждом из которых представлена основная информация по указанной теме.</w:t>
            </w:r>
          </w:p>
        </w:tc>
      </w:tr>
      <w:tr w:rsidR="00755339" w:rsidRPr="00755339" w:rsidTr="000236C4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0236C4">
            <w:pPr>
              <w:numPr>
                <w:ilvl w:val="0"/>
                <w:numId w:val="1"/>
              </w:numPr>
              <w:rPr>
                <w:rFonts w:cstheme="minorHAnsi"/>
                <w:lang w:eastAsia="ar-SA"/>
              </w:rPr>
            </w:pPr>
          </w:p>
        </w:tc>
        <w:tc>
          <w:tcPr>
            <w:tcW w:w="2837" w:type="dxa"/>
          </w:tcPr>
          <w:p w:rsidR="00773645" w:rsidRPr="00755339" w:rsidRDefault="00773645" w:rsidP="000236C4">
            <w:pPr>
              <w:rPr>
                <w:rFonts w:ascii="Arial" w:hAnsi="Arial" w:cs="Arial"/>
                <w:b/>
                <w:bCs/>
              </w:rPr>
            </w:pPr>
            <w:r w:rsidRPr="00755339">
              <w:rPr>
                <w:rFonts w:ascii="Arial" w:hAnsi="Arial" w:cs="Arial"/>
                <w:b/>
                <w:bCs/>
              </w:rPr>
              <w:t>Ч448.027.8я73</w:t>
            </w:r>
          </w:p>
          <w:p w:rsidR="00773645" w:rsidRPr="006925D4" w:rsidRDefault="00773645" w:rsidP="000236C4">
            <w:pPr>
              <w:rPr>
                <w:rFonts w:ascii="Arial" w:hAnsi="Arial" w:cs="Arial"/>
              </w:rPr>
            </w:pPr>
            <w:r w:rsidRPr="00755339">
              <w:rPr>
                <w:rFonts w:ascii="Arial" w:hAnsi="Arial" w:cs="Arial"/>
                <w:b/>
                <w:bCs/>
              </w:rPr>
              <w:t>Г 981</w:t>
            </w:r>
            <w:r w:rsidRPr="006925D4">
              <w:rPr>
                <w:rFonts w:ascii="Arial" w:hAnsi="Arial" w:cs="Arial"/>
                <w:b/>
                <w:bCs/>
              </w:rPr>
              <w:br/>
            </w:r>
            <w:r w:rsidRPr="006925D4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5927" w:type="dxa"/>
          </w:tcPr>
          <w:p w:rsidR="00773645" w:rsidRPr="00755339" w:rsidRDefault="00773645" w:rsidP="00773645">
            <w:pPr>
              <w:rPr>
                <w:rFonts w:ascii="Arial" w:hAnsi="Arial" w:cs="Arial"/>
              </w:rPr>
            </w:pPr>
            <w:r w:rsidRPr="006925D4">
              <w:rPr>
                <w:rFonts w:ascii="Arial" w:hAnsi="Arial" w:cs="Arial"/>
                <w:b/>
                <w:bCs/>
              </w:rPr>
              <w:t>Гущина О. М.</w:t>
            </w:r>
            <w:r w:rsidRPr="006925D4">
              <w:rPr>
                <w:rFonts w:ascii="Arial" w:hAnsi="Arial" w:cs="Arial"/>
              </w:rPr>
              <w:br/>
              <w:t>   Управление IT-проектами. Выполнение курсовой работы : электронное учебно-методическое пособие / О. М. Гущина ; ТГУ, Ин-т математики, физики и информационных технологий. - ТГУ. - Тольятти : ТГУ, 2020. - CD (20,3 МБ). - CD-DVD.</w:t>
            </w:r>
            <w:r w:rsidRPr="00755339">
              <w:rPr>
                <w:rFonts w:ascii="Arial" w:hAnsi="Arial" w:cs="Arial"/>
              </w:rPr>
              <w:t xml:space="preserve"> - ISBN 978-5-8259-1491-6. </w:t>
            </w:r>
            <w:r w:rsidRPr="006925D4">
              <w:rPr>
                <w:rFonts w:ascii="Arial" w:hAnsi="Arial" w:cs="Arial"/>
              </w:rPr>
              <w:t>- Текст : электронный.</w:t>
            </w:r>
          </w:p>
          <w:p w:rsidR="00773645" w:rsidRPr="00755339" w:rsidRDefault="00773645" w:rsidP="00773645">
            <w:pPr>
              <w:rPr>
                <w:rFonts w:ascii="Arial" w:hAnsi="Arial" w:cs="Arial"/>
              </w:rPr>
            </w:pPr>
          </w:p>
          <w:p w:rsidR="00773645" w:rsidRPr="006925D4" w:rsidRDefault="00773645" w:rsidP="00773645">
            <w:pPr>
              <w:jc w:val="both"/>
              <w:rPr>
                <w:rFonts w:ascii="Arial" w:hAnsi="Arial" w:cs="Arial"/>
                <w:i/>
              </w:rPr>
            </w:pPr>
            <w:r w:rsidRPr="00755339">
              <w:rPr>
                <w:rFonts w:ascii="Arial" w:hAnsi="Arial" w:cs="Arial"/>
                <w:i/>
              </w:rPr>
              <w:t>В пособии приведен алгоритм выполнения курсовой работы по дисциплине "Управление IT-проектами", включающий основные правила и требования к подготовке курсовой работы, методические рекомендации по разработке основных разделов IT-проекта, а также процедуру защиты курсовой работы и критерии оценки результатов. В качестве приложений даются образцы оформления отдельных элементов курсовой работы.</w:t>
            </w:r>
          </w:p>
        </w:tc>
      </w:tr>
      <w:tr w:rsidR="00755339" w:rsidRPr="00755339" w:rsidTr="000236C4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0236C4">
            <w:pPr>
              <w:numPr>
                <w:ilvl w:val="0"/>
                <w:numId w:val="1"/>
              </w:numPr>
              <w:rPr>
                <w:rFonts w:cstheme="minorHAnsi"/>
                <w:lang w:eastAsia="ar-SA"/>
              </w:rPr>
            </w:pPr>
          </w:p>
        </w:tc>
        <w:tc>
          <w:tcPr>
            <w:tcW w:w="2837" w:type="dxa"/>
          </w:tcPr>
          <w:p w:rsidR="00773645" w:rsidRPr="00755339" w:rsidRDefault="00773645" w:rsidP="000236C4">
            <w:pPr>
              <w:rPr>
                <w:rFonts w:ascii="Arial" w:hAnsi="Arial" w:cs="Arial"/>
                <w:b/>
                <w:bCs/>
              </w:rPr>
            </w:pPr>
            <w:r w:rsidRPr="00755339">
              <w:rPr>
                <w:rFonts w:ascii="Arial" w:hAnsi="Arial" w:cs="Arial"/>
                <w:b/>
                <w:bCs/>
              </w:rPr>
              <w:t>Ч448.027.8я73</w:t>
            </w:r>
          </w:p>
          <w:p w:rsidR="00773645" w:rsidRPr="006925D4" w:rsidRDefault="00773645" w:rsidP="000236C4">
            <w:pPr>
              <w:rPr>
                <w:rFonts w:ascii="Arial" w:hAnsi="Arial" w:cs="Arial"/>
              </w:rPr>
            </w:pPr>
            <w:r w:rsidRPr="00755339">
              <w:rPr>
                <w:rFonts w:ascii="Arial" w:hAnsi="Arial" w:cs="Arial"/>
                <w:b/>
                <w:bCs/>
              </w:rPr>
              <w:t>Т 232</w:t>
            </w:r>
          </w:p>
        </w:tc>
        <w:tc>
          <w:tcPr>
            <w:tcW w:w="5927" w:type="dxa"/>
          </w:tcPr>
          <w:p w:rsidR="00773645" w:rsidRPr="00755339" w:rsidRDefault="00773645" w:rsidP="000236C4">
            <w:pPr>
              <w:rPr>
                <w:rFonts w:ascii="Arial" w:hAnsi="Arial" w:cs="Arial"/>
              </w:rPr>
            </w:pPr>
            <w:r w:rsidRPr="006925D4">
              <w:rPr>
                <w:rFonts w:ascii="Arial" w:hAnsi="Arial" w:cs="Arial"/>
                <w:b/>
                <w:bCs/>
              </w:rPr>
              <w:t>Татарницева С. Н.</w:t>
            </w:r>
            <w:r w:rsidRPr="006925D4">
              <w:rPr>
                <w:rFonts w:ascii="Arial" w:hAnsi="Arial" w:cs="Arial"/>
              </w:rPr>
              <w:br/>
              <w:t>   Педагогическое образование (английский язык, французский язык). Выполнение бакалаврской работы : электронное учебно-методическое пособие / С. Н. Татарницева ; ТГУ, Гуманитарно-педагогический институт. - ТГУ. - Тольятти : ТГУ, 2020. - CD (4,4 МБ). - CD</w:t>
            </w:r>
            <w:r w:rsidRPr="00755339">
              <w:rPr>
                <w:rFonts w:ascii="Arial" w:hAnsi="Arial" w:cs="Arial"/>
              </w:rPr>
              <w:t xml:space="preserve">-DVD. - ISBN 978-5-8259-1499-2. – Текст </w:t>
            </w:r>
            <w:r w:rsidRPr="006925D4">
              <w:rPr>
                <w:rFonts w:ascii="Arial" w:hAnsi="Arial" w:cs="Arial"/>
              </w:rPr>
              <w:t>: электронный.</w:t>
            </w:r>
          </w:p>
          <w:p w:rsidR="00773645" w:rsidRPr="00755339" w:rsidRDefault="00773645" w:rsidP="000236C4">
            <w:pPr>
              <w:rPr>
                <w:rFonts w:ascii="Arial" w:hAnsi="Arial" w:cs="Arial"/>
              </w:rPr>
            </w:pPr>
          </w:p>
          <w:p w:rsidR="00773645" w:rsidRPr="006925D4" w:rsidRDefault="00502584" w:rsidP="00502584">
            <w:pPr>
              <w:jc w:val="both"/>
              <w:rPr>
                <w:rFonts w:ascii="Arial" w:hAnsi="Arial" w:cs="Arial"/>
                <w:i/>
              </w:rPr>
            </w:pPr>
            <w:r w:rsidRPr="00755339">
              <w:rPr>
                <w:rFonts w:ascii="Arial" w:hAnsi="Arial" w:cs="Arial"/>
                <w:i/>
              </w:rPr>
              <w:t>Учебно-методическое пособие включает общие положения, рекомендации по выбору направления исследования, требования к содержанию и оформлению выпускных квалификационных (бакалаврских) работ, порядок защиты и пр. Содержание пособия соответствует требованиям ФГОС высшего образования в области подготовки преподавателя иностранных языков.</w:t>
            </w:r>
          </w:p>
        </w:tc>
      </w:tr>
      <w:tr w:rsidR="00755339" w:rsidRPr="00755339" w:rsidTr="0080089C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80089C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68" w:name="_Toc35607075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t>СМИ, журналистика в целом</w:t>
            </w:r>
            <w:bookmarkEnd w:id="268"/>
          </w:p>
        </w:tc>
      </w:tr>
      <w:tr w:rsidR="00755339" w:rsidRPr="00755339" w:rsidTr="0080089C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80089C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69" w:name="_Toc35607076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Аналитико-публицистические жанры</w:t>
            </w:r>
            <w:bookmarkEnd w:id="269"/>
          </w:p>
        </w:tc>
      </w:tr>
      <w:tr w:rsidR="00755339" w:rsidRPr="00755339" w:rsidTr="0080089C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80089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7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 xml:space="preserve">Ч600.532я73 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>И 209</w:t>
            </w:r>
          </w:p>
        </w:tc>
        <w:tc>
          <w:tcPr>
            <w:tcW w:w="5927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Иванова Л. В.</w:t>
            </w:r>
            <w:r w:rsidRPr="00755339">
              <w:rPr>
                <w:rFonts w:asciiTheme="minorHAnsi" w:hAnsiTheme="minorHAnsi" w:cstheme="minorHAnsi"/>
              </w:rPr>
              <w:br/>
              <w:t>   Жанры аналитической журналистики : электрон. учеб.-метод. пособие / Л. В. Иванова ; ТГУ, Гуманитарно-педагогический институт. - ТГУ. - Тольятти : ТГУ, 2020. - CD (40,5 МБ). - CD-DVD. - ISBN 978-5-8259-1492-3. - Текст : электронный.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</w:p>
          <w:p w:rsidR="00773645" w:rsidRPr="00755339" w:rsidRDefault="00773645" w:rsidP="00B824F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55339">
              <w:rPr>
                <w:rFonts w:asciiTheme="minorHAnsi" w:hAnsiTheme="minorHAnsi" w:cstheme="minorHAnsi"/>
                <w:i/>
              </w:rPr>
              <w:t>Учебно-методическое пособие включает два модуля: первый направлен на формирование профессиональных компетенций в сфере аналитической журналистики, второй - на развитие способности создавать материалы для массмедиа в аналитических жанрах. Содержит краткие теоретические сведения по темам дисциплины, методические материалы, необходимые студентам для подготовки к практическим занятиям, списки рекомендуемой литературы, вопросы итогового контроля.</w:t>
            </w:r>
          </w:p>
        </w:tc>
      </w:tr>
      <w:tr w:rsidR="00755339" w:rsidRPr="00755339" w:rsidTr="0080089C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80089C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70" w:name="_Toc35607077"/>
            <w:r w:rsidRPr="00755339">
              <w:rPr>
                <w:rFonts w:asciiTheme="minorHAnsi" w:hAnsiTheme="minorHAnsi" w:cstheme="minorHAnsi"/>
                <w:color w:val="auto"/>
                <w:lang w:eastAsia="ar-SA"/>
              </w:rPr>
              <w:t>Семьи языков</w:t>
            </w:r>
            <w:bookmarkEnd w:id="270"/>
          </w:p>
        </w:tc>
      </w:tr>
      <w:tr w:rsidR="00755339" w:rsidRPr="00755339" w:rsidTr="0080089C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773645" w:rsidRPr="00755339" w:rsidRDefault="00773645" w:rsidP="0080089C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71" w:name="_Toc35607078"/>
            <w:r w:rsidRPr="00755339">
              <w:rPr>
                <w:rFonts w:asciiTheme="minorHAnsi" w:hAnsiTheme="minorHAnsi" w:cstheme="minorHAnsi"/>
                <w:i/>
                <w:color w:val="auto"/>
                <w:lang w:eastAsia="ar-SA"/>
              </w:rPr>
              <w:t>Английский язык. Перевод</w:t>
            </w:r>
            <w:bookmarkEnd w:id="271"/>
          </w:p>
        </w:tc>
      </w:tr>
      <w:tr w:rsidR="00755339" w:rsidRPr="00755339" w:rsidTr="0080089C">
        <w:trPr>
          <w:cantSplit/>
          <w:trHeight w:val="2060"/>
        </w:trPr>
        <w:tc>
          <w:tcPr>
            <w:tcW w:w="842" w:type="dxa"/>
          </w:tcPr>
          <w:p w:rsidR="00773645" w:rsidRPr="00755339" w:rsidRDefault="00773645" w:rsidP="0080089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7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 xml:space="preserve">Ш143.21-8я73 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  <w:b/>
              </w:rPr>
            </w:pPr>
            <w:r w:rsidRPr="00755339">
              <w:rPr>
                <w:rFonts w:asciiTheme="minorHAnsi" w:hAnsiTheme="minorHAnsi" w:cstheme="minorHAnsi"/>
                <w:b/>
              </w:rPr>
              <w:t>К 28</w:t>
            </w:r>
          </w:p>
        </w:tc>
        <w:tc>
          <w:tcPr>
            <w:tcW w:w="5927" w:type="dxa"/>
          </w:tcPr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  <w:r w:rsidRPr="00755339">
              <w:rPr>
                <w:rFonts w:asciiTheme="minorHAnsi" w:hAnsiTheme="minorHAnsi" w:cstheme="minorHAnsi"/>
                <w:b/>
                <w:bCs/>
              </w:rPr>
              <w:t>Касаткина К. А.</w:t>
            </w:r>
            <w:r w:rsidRPr="00755339">
              <w:rPr>
                <w:rFonts w:asciiTheme="minorHAnsi" w:hAnsiTheme="minorHAnsi" w:cstheme="minorHAnsi"/>
              </w:rPr>
              <w:br/>
              <w:t>   Коммерческий перевод : практикум / К. А. Касаткина, Е. В. Косс, Н. В. Андрюхина ; ТГУ, Гуманитарно-педагогический институт. - ТГУ. - Тольятти : ТГУ, 2020. - 1 CD (14,6 МБ). - CD-DVD. - ISBN 978-5-8259-1485-5. - Текст : электронный.</w:t>
            </w:r>
          </w:p>
          <w:p w:rsidR="00773645" w:rsidRPr="00755339" w:rsidRDefault="00773645" w:rsidP="0080089C">
            <w:pPr>
              <w:rPr>
                <w:rFonts w:asciiTheme="minorHAnsi" w:hAnsiTheme="minorHAnsi" w:cstheme="minorHAnsi"/>
              </w:rPr>
            </w:pPr>
          </w:p>
          <w:p w:rsidR="00773645" w:rsidRPr="00755339" w:rsidRDefault="00773645" w:rsidP="00B824F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55339">
              <w:rPr>
                <w:rFonts w:asciiTheme="minorHAnsi" w:hAnsiTheme="minorHAnsi" w:cstheme="minorHAnsi"/>
                <w:i/>
              </w:rPr>
              <w:t>Практикум разработан для студентов четвертого курса, обучающихся по направлению бакалавриата 45.03.02 "Лингвистика"; предназначен для обучения коммерческому переводу с английского на русский язык и с русского на английский.</w:t>
            </w:r>
          </w:p>
        </w:tc>
      </w:tr>
    </w:tbl>
    <w:p w:rsidR="00963415" w:rsidRPr="00755339" w:rsidRDefault="00963415" w:rsidP="00FB779C">
      <w:pPr>
        <w:rPr>
          <w:rFonts w:cstheme="minorHAnsi"/>
        </w:rPr>
      </w:pPr>
    </w:p>
    <w:sectPr w:rsidR="00963415" w:rsidRPr="00755339" w:rsidSect="00605DE5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8E" w:rsidRDefault="00010D8E" w:rsidP="00003DFC">
      <w:pPr>
        <w:spacing w:after="0" w:line="240" w:lineRule="auto"/>
      </w:pPr>
      <w:r>
        <w:separator/>
      </w:r>
    </w:p>
  </w:endnote>
  <w:endnote w:type="continuationSeparator" w:id="0">
    <w:p w:rsidR="00010D8E" w:rsidRDefault="00010D8E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8E" w:rsidRDefault="00010D8E" w:rsidP="00003DFC">
      <w:pPr>
        <w:spacing w:after="0" w:line="240" w:lineRule="auto"/>
      </w:pPr>
      <w:r>
        <w:separator/>
      </w:r>
    </w:p>
  </w:footnote>
  <w:footnote w:type="continuationSeparator" w:id="0">
    <w:p w:rsidR="00010D8E" w:rsidRDefault="00010D8E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1B">
          <w:rPr>
            <w:noProof/>
          </w:rPr>
          <w:t>2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A4"/>
    <w:rsid w:val="00003DFC"/>
    <w:rsid w:val="00010D8E"/>
    <w:rsid w:val="00022932"/>
    <w:rsid w:val="000320D2"/>
    <w:rsid w:val="00036DBD"/>
    <w:rsid w:val="0003778C"/>
    <w:rsid w:val="0006775C"/>
    <w:rsid w:val="00074373"/>
    <w:rsid w:val="00095CDB"/>
    <w:rsid w:val="00097889"/>
    <w:rsid w:val="000A0498"/>
    <w:rsid w:val="000B74D2"/>
    <w:rsid w:val="000C3F8B"/>
    <w:rsid w:val="000C5FCC"/>
    <w:rsid w:val="000D5E9F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C0B48"/>
    <w:rsid w:val="001C6808"/>
    <w:rsid w:val="001F235B"/>
    <w:rsid w:val="002024A7"/>
    <w:rsid w:val="00230892"/>
    <w:rsid w:val="0024291B"/>
    <w:rsid w:val="00242C08"/>
    <w:rsid w:val="00262088"/>
    <w:rsid w:val="00264C1B"/>
    <w:rsid w:val="002918F6"/>
    <w:rsid w:val="002E26CB"/>
    <w:rsid w:val="002F1779"/>
    <w:rsid w:val="0032195F"/>
    <w:rsid w:val="00323920"/>
    <w:rsid w:val="00341792"/>
    <w:rsid w:val="0034425F"/>
    <w:rsid w:val="00361B5C"/>
    <w:rsid w:val="00377ABB"/>
    <w:rsid w:val="003819A6"/>
    <w:rsid w:val="003C086F"/>
    <w:rsid w:val="003C1519"/>
    <w:rsid w:val="003D5C63"/>
    <w:rsid w:val="003E0F18"/>
    <w:rsid w:val="003E10B8"/>
    <w:rsid w:val="003F40A3"/>
    <w:rsid w:val="00415F08"/>
    <w:rsid w:val="00420398"/>
    <w:rsid w:val="004532AC"/>
    <w:rsid w:val="004550AF"/>
    <w:rsid w:val="00457A90"/>
    <w:rsid w:val="00471DA4"/>
    <w:rsid w:val="00496C58"/>
    <w:rsid w:val="004B7888"/>
    <w:rsid w:val="004C2FA2"/>
    <w:rsid w:val="004C3BC8"/>
    <w:rsid w:val="004E0759"/>
    <w:rsid w:val="004E75D9"/>
    <w:rsid w:val="004F1F66"/>
    <w:rsid w:val="00502584"/>
    <w:rsid w:val="00524C1F"/>
    <w:rsid w:val="00527873"/>
    <w:rsid w:val="0053077F"/>
    <w:rsid w:val="005324DF"/>
    <w:rsid w:val="0053478B"/>
    <w:rsid w:val="00537E2D"/>
    <w:rsid w:val="005851B6"/>
    <w:rsid w:val="005B4D7B"/>
    <w:rsid w:val="005D5AA8"/>
    <w:rsid w:val="005E373A"/>
    <w:rsid w:val="005F2B9C"/>
    <w:rsid w:val="00605DE5"/>
    <w:rsid w:val="006136F6"/>
    <w:rsid w:val="00614F37"/>
    <w:rsid w:val="006226F1"/>
    <w:rsid w:val="0062312F"/>
    <w:rsid w:val="00631208"/>
    <w:rsid w:val="0065084E"/>
    <w:rsid w:val="00674CDB"/>
    <w:rsid w:val="0068387E"/>
    <w:rsid w:val="006842DE"/>
    <w:rsid w:val="006A22DD"/>
    <w:rsid w:val="006A2B0D"/>
    <w:rsid w:val="006B149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43555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5117"/>
    <w:rsid w:val="007F76B6"/>
    <w:rsid w:val="008004C4"/>
    <w:rsid w:val="008014AD"/>
    <w:rsid w:val="00810F84"/>
    <w:rsid w:val="00822A55"/>
    <w:rsid w:val="0082395A"/>
    <w:rsid w:val="00837094"/>
    <w:rsid w:val="00841B46"/>
    <w:rsid w:val="0084440C"/>
    <w:rsid w:val="008529C9"/>
    <w:rsid w:val="00860ABC"/>
    <w:rsid w:val="00876658"/>
    <w:rsid w:val="008962A6"/>
    <w:rsid w:val="008A0A77"/>
    <w:rsid w:val="008C7D1E"/>
    <w:rsid w:val="008D5687"/>
    <w:rsid w:val="008D7697"/>
    <w:rsid w:val="00914B4A"/>
    <w:rsid w:val="00914F5D"/>
    <w:rsid w:val="00921DCB"/>
    <w:rsid w:val="00926B7C"/>
    <w:rsid w:val="00930769"/>
    <w:rsid w:val="00940F49"/>
    <w:rsid w:val="00963415"/>
    <w:rsid w:val="00992559"/>
    <w:rsid w:val="009C18ED"/>
    <w:rsid w:val="009C2345"/>
    <w:rsid w:val="009C3C51"/>
    <w:rsid w:val="009D115D"/>
    <w:rsid w:val="009D21E8"/>
    <w:rsid w:val="009F0B56"/>
    <w:rsid w:val="009F30A1"/>
    <w:rsid w:val="00A5007F"/>
    <w:rsid w:val="00A53AAC"/>
    <w:rsid w:val="00A60DA3"/>
    <w:rsid w:val="00A77CFE"/>
    <w:rsid w:val="00AB698F"/>
    <w:rsid w:val="00AC1FA0"/>
    <w:rsid w:val="00AE536F"/>
    <w:rsid w:val="00AE7ACF"/>
    <w:rsid w:val="00B04DF9"/>
    <w:rsid w:val="00B43C2A"/>
    <w:rsid w:val="00B6084D"/>
    <w:rsid w:val="00B66EF5"/>
    <w:rsid w:val="00B824FE"/>
    <w:rsid w:val="00B83BCD"/>
    <w:rsid w:val="00BA3E24"/>
    <w:rsid w:val="00BC341A"/>
    <w:rsid w:val="00BE6E4F"/>
    <w:rsid w:val="00C058C3"/>
    <w:rsid w:val="00C15AB5"/>
    <w:rsid w:val="00C2151F"/>
    <w:rsid w:val="00C3423A"/>
    <w:rsid w:val="00C37CB5"/>
    <w:rsid w:val="00C436E4"/>
    <w:rsid w:val="00C51839"/>
    <w:rsid w:val="00CC5903"/>
    <w:rsid w:val="00CE191E"/>
    <w:rsid w:val="00CE2087"/>
    <w:rsid w:val="00D01619"/>
    <w:rsid w:val="00D02E60"/>
    <w:rsid w:val="00D07521"/>
    <w:rsid w:val="00D078C1"/>
    <w:rsid w:val="00D142B1"/>
    <w:rsid w:val="00D15AE4"/>
    <w:rsid w:val="00D16F08"/>
    <w:rsid w:val="00D21F77"/>
    <w:rsid w:val="00D251ED"/>
    <w:rsid w:val="00D56A1E"/>
    <w:rsid w:val="00D62F5F"/>
    <w:rsid w:val="00D65A59"/>
    <w:rsid w:val="00D75205"/>
    <w:rsid w:val="00D82218"/>
    <w:rsid w:val="00D84ECB"/>
    <w:rsid w:val="00D85018"/>
    <w:rsid w:val="00D935F3"/>
    <w:rsid w:val="00D97B0A"/>
    <w:rsid w:val="00DA7C39"/>
    <w:rsid w:val="00DB4091"/>
    <w:rsid w:val="00DE041A"/>
    <w:rsid w:val="00DF080D"/>
    <w:rsid w:val="00E04663"/>
    <w:rsid w:val="00E05F97"/>
    <w:rsid w:val="00E07355"/>
    <w:rsid w:val="00E160B6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F30CCB"/>
    <w:rsid w:val="00F35B40"/>
    <w:rsid w:val="00F64A01"/>
    <w:rsid w:val="00F70C5C"/>
    <w:rsid w:val="00F8240B"/>
    <w:rsid w:val="00F945C8"/>
    <w:rsid w:val="00FB2B64"/>
    <w:rsid w:val="00FB779C"/>
    <w:rsid w:val="00FD4940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7f7f7"/>
    </o:shapedefaults>
    <o:shapelayout v:ext="edit">
      <o:idmap v:ext="edit" data="1"/>
    </o:shapelayout>
  </w:shapeDefaults>
  <w:decimalSymbol w:val=","/>
  <w:listSeparator w:val=";"/>
  <w15:docId w15:val="{A1CD1ED4-F2A3-4A78-A931-AC5BB86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F82C-C455-4EE6-BD43-1953F9A3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Hp</cp:lastModifiedBy>
  <cp:revision>2</cp:revision>
  <dcterms:created xsi:type="dcterms:W3CDTF">2020-03-25T05:52:00Z</dcterms:created>
  <dcterms:modified xsi:type="dcterms:W3CDTF">2020-03-25T05:52:00Z</dcterms:modified>
</cp:coreProperties>
</file>